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3094" w14:textId="77777777" w:rsidR="00B90271" w:rsidRDefault="00B90271">
      <w:pPr>
        <w:rPr>
          <w:rFonts w:ascii="Arial" w:hAnsi="Arial" w:cs="Arial"/>
          <w:sz w:val="22"/>
          <w:szCs w:val="22"/>
        </w:rPr>
      </w:pPr>
    </w:p>
    <w:tbl>
      <w:tblPr>
        <w:tblW w:w="92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5E4D1"/>
        <w:tblLayout w:type="fixed"/>
        <w:tblLook w:val="04A0" w:firstRow="1" w:lastRow="0" w:firstColumn="1" w:lastColumn="0" w:noHBand="0" w:noVBand="1"/>
      </w:tblPr>
      <w:tblGrid>
        <w:gridCol w:w="9230"/>
      </w:tblGrid>
      <w:tr w:rsidR="00972655" w:rsidRPr="00174774" w14:paraId="0659D9E6" w14:textId="77777777" w:rsidTr="00872418">
        <w:trPr>
          <w:trHeight w:val="3146"/>
          <w:jc w:val="center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3E49" w14:textId="77777777" w:rsidR="00972655" w:rsidRPr="00972655" w:rsidRDefault="00972655" w:rsidP="00872418">
            <w:pPr>
              <w:pStyle w:val="Heading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72655">
              <w:rPr>
                <w:rFonts w:ascii="Arial" w:hAnsi="Arial" w:cs="Arial"/>
                <w:color w:val="000000" w:themeColor="text1"/>
                <w:sz w:val="28"/>
                <w:szCs w:val="28"/>
              </w:rPr>
              <w:t>Conjola community association</w:t>
            </w:r>
          </w:p>
          <w:p w14:paraId="682449EA" w14:textId="77777777" w:rsidR="00972655" w:rsidRPr="00972655" w:rsidRDefault="00972655" w:rsidP="00872418">
            <w:pPr>
              <w:pStyle w:val="Heading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72655">
              <w:rPr>
                <w:rFonts w:ascii="Arial" w:hAnsi="Arial" w:cs="Arial"/>
                <w:color w:val="000000" w:themeColor="text1"/>
                <w:sz w:val="28"/>
                <w:szCs w:val="28"/>
              </w:rPr>
              <w:t>proposed fishermans paradise sub committee</w:t>
            </w:r>
          </w:p>
          <w:p w14:paraId="5334849A" w14:textId="77777777" w:rsidR="00972655" w:rsidRPr="00972655" w:rsidRDefault="00972655" w:rsidP="00872418">
            <w:pPr>
              <w:pStyle w:val="Heading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72655">
              <w:rPr>
                <w:rFonts w:ascii="Arial" w:hAnsi="Arial" w:cs="Arial"/>
                <w:color w:val="000000" w:themeColor="text1"/>
                <w:sz w:val="28"/>
                <w:szCs w:val="28"/>
              </w:rPr>
              <w:t>terms of delegation</w:t>
            </w:r>
          </w:p>
          <w:p w14:paraId="20CFE5AF" w14:textId="77777777" w:rsidR="00972655" w:rsidRPr="00CB7FB2" w:rsidRDefault="00972655" w:rsidP="00872418">
            <w:pPr>
              <w:pStyle w:val="Heading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AB26F7" w14:textId="77777777" w:rsidR="00972655" w:rsidRPr="00CB7FB2" w:rsidRDefault="00972655" w:rsidP="00872418">
            <w:pPr>
              <w:pStyle w:val="Heading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7FB2">
              <w:rPr>
                <w:rFonts w:ascii="Arial" w:hAnsi="Arial" w:cs="Arial"/>
                <w:caps w:val="0"/>
                <w:color w:val="000000" w:themeColor="text1"/>
                <w:sz w:val="22"/>
                <w:szCs w:val="22"/>
              </w:rPr>
              <w:t xml:space="preserve">Submitted 27 September 2023 </w:t>
            </w:r>
          </w:p>
          <w:p w14:paraId="5B02BB01" w14:textId="77777777" w:rsidR="00972655" w:rsidRPr="00CB7FB2" w:rsidRDefault="00972655" w:rsidP="00872418">
            <w:pPr>
              <w:pStyle w:val="Heading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7FB2">
              <w:rPr>
                <w:rFonts w:ascii="Arial" w:hAnsi="Arial" w:cs="Arial"/>
                <w:caps w:val="0"/>
                <w:color w:val="000000" w:themeColor="text1"/>
                <w:sz w:val="22"/>
                <w:szCs w:val="22"/>
              </w:rPr>
              <w:t>For consideration/approval</w:t>
            </w:r>
          </w:p>
          <w:p w14:paraId="12CCF713" w14:textId="77777777" w:rsidR="00972655" w:rsidRPr="00CB7FB2" w:rsidRDefault="00972655" w:rsidP="00872418">
            <w:pPr>
              <w:pStyle w:val="Heading"/>
              <w:spacing w:line="240" w:lineRule="auto"/>
              <w:rPr>
                <w:rFonts w:ascii="Arial" w:hAnsi="Arial" w:cs="Arial"/>
                <w:caps w:val="0"/>
                <w:color w:val="000000" w:themeColor="text1"/>
                <w:sz w:val="22"/>
                <w:szCs w:val="22"/>
              </w:rPr>
            </w:pPr>
          </w:p>
          <w:p w14:paraId="5C2F41FB" w14:textId="77777777" w:rsidR="00972655" w:rsidRPr="00CB7FB2" w:rsidRDefault="00972655" w:rsidP="00972655">
            <w:pPr>
              <w:pStyle w:val="Heading"/>
              <w:keepNext w:val="0"/>
              <w:widowControl w:val="0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It is proposed that </w:t>
            </w:r>
            <w:proofErr w:type="spellStart"/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Conjola</w:t>
            </w:r>
            <w:proofErr w:type="spellEnd"/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Community Association (CCA) establish a sub-committee for Fishermans Paradise as follows</w:t>
            </w:r>
            <w:r w:rsidRPr="00CB7FB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</w:p>
          <w:p w14:paraId="1C032F39" w14:textId="77777777" w:rsidR="00972655" w:rsidRPr="00CB7FB2" w:rsidRDefault="00972655" w:rsidP="00872418">
            <w:pPr>
              <w:pStyle w:val="Heading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376CE8" w14:textId="77777777" w:rsidR="00972655" w:rsidRPr="00972655" w:rsidRDefault="00972655" w:rsidP="00872418">
            <w:pPr>
              <w:pStyle w:val="Heading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72655">
              <w:rPr>
                <w:rFonts w:ascii="Arial" w:hAnsi="Arial" w:cs="Arial"/>
                <w:caps w:val="0"/>
                <w:color w:val="000000" w:themeColor="text1"/>
                <w:sz w:val="22"/>
                <w:szCs w:val="22"/>
              </w:rPr>
              <w:t>The purpose of the Sub-committee is to</w:t>
            </w:r>
            <w:r w:rsidRPr="0097265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972655" w14:paraId="302733D6" w14:textId="77777777" w:rsidTr="00872418">
        <w:trPr>
          <w:trHeight w:val="7840"/>
          <w:jc w:val="center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0952" w14:textId="77777777" w:rsidR="00972655" w:rsidRPr="00CB7FB2" w:rsidRDefault="00972655" w:rsidP="00972655">
            <w:pPr>
              <w:pStyle w:val="Body"/>
              <w:numPr>
                <w:ilvl w:val="0"/>
                <w:numId w:val="3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0070C0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>Provide input and support to the CCA to influence improvement to all areas and villages represented by the CCA in line with the needs of each community;</w:t>
            </w:r>
          </w:p>
          <w:p w14:paraId="35B7748B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 xml:space="preserve">Seek and </w:t>
            </w:r>
            <w:r w:rsidRPr="00CB7FB2">
              <w:rPr>
                <w:rFonts w:ascii="Arial" w:hAnsi="Arial"/>
                <w:sz w:val="22"/>
                <w:szCs w:val="22"/>
                <w:lang w:val="en-US"/>
              </w:rPr>
              <w:t>represent t</w:t>
            </w: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he views of the wider Fishermans Paradise community regarding issues of concern, improvements and projects;</w:t>
            </w:r>
          </w:p>
          <w:p w14:paraId="59FEC599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 xml:space="preserve">Work with the greater Fishermans Paradise community to </w:t>
            </w: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identify priority issues and improvements for the village and its community;</w:t>
            </w:r>
          </w:p>
          <w:p w14:paraId="1DEF54E7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Provide advice and recommendations to the CCA for endorsement and further advocacy or action;</w:t>
            </w:r>
          </w:p>
          <w:p w14:paraId="0198DEFD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>Regularly communicate outcomes to the greater Fishermans Paradise community;</w:t>
            </w:r>
          </w:p>
          <w:p w14:paraId="60AF44CF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0070C0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 xml:space="preserve">Engage with Council representatives in a constructive manner to advance improvements and projects for Fisherman’s Paradise and the </w:t>
            </w:r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 xml:space="preserve">greater </w:t>
            </w:r>
            <w:proofErr w:type="spellStart"/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>Conjola</w:t>
            </w:r>
            <w:proofErr w:type="spellEnd"/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 xml:space="preserve"> area;</w:t>
            </w:r>
          </w:p>
          <w:p w14:paraId="3EEF9C2E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 xml:space="preserve">With CCA support and involvement, advocate for upgrades and projects to improve the facilities, infrastructure, amenity and </w:t>
            </w:r>
            <w:proofErr w:type="spellStart"/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liveability</w:t>
            </w:r>
            <w:proofErr w:type="spellEnd"/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 xml:space="preserve"> of </w:t>
            </w:r>
            <w:proofErr w:type="spellStart"/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Fishermans</w:t>
            </w:r>
            <w:proofErr w:type="spellEnd"/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 xml:space="preserve"> Paradise, including a safe gathering space and community hub suitable for a range of community activities;</w:t>
            </w:r>
          </w:p>
          <w:p w14:paraId="094773FF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Undertake and contribute to local projects and activities which strengthen community connection, resilience and disaster preparedness and/or improve village facilities, infrastructure and amenity;</w:t>
            </w:r>
          </w:p>
          <w:p w14:paraId="1539A49A" w14:textId="77777777" w:rsidR="00972655" w:rsidRPr="00CB7FB2" w:rsidRDefault="00972655" w:rsidP="00972655">
            <w:pPr>
              <w:pStyle w:val="Body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" w:hAnsi="Arial"/>
                <w:sz w:val="22"/>
                <w:szCs w:val="22"/>
                <w:u w:color="222222"/>
                <w:lang w:val="en-US"/>
              </w:rPr>
            </w:pPr>
            <w:r w:rsidRPr="00CB7FB2">
              <w:rPr>
                <w:rFonts w:ascii="Arial" w:hAnsi="Arial"/>
                <w:sz w:val="22"/>
                <w:szCs w:val="22"/>
                <w:u w:color="222222"/>
                <w:lang w:val="en-US"/>
              </w:rPr>
              <w:t>Facilitate community access to and use of the existing community room and noticeboard;</w:t>
            </w:r>
          </w:p>
          <w:p w14:paraId="5F6C6CCE" w14:textId="77777777" w:rsidR="00972655" w:rsidRPr="00CB7FB2" w:rsidRDefault="00972655" w:rsidP="009726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FB2">
              <w:rPr>
                <w:rFonts w:ascii="Arial" w:hAnsi="Arial"/>
                <w:sz w:val="22"/>
                <w:szCs w:val="22"/>
                <w:u w:color="0070C0"/>
                <w:lang w:val="en-US"/>
              </w:rPr>
              <w:t>Establish and implement a process involving identified sub-committee member/s to manage access, keys and care of the Fishermans Paradise Community Notice Board and Community room.</w:t>
            </w:r>
            <w:r w:rsidRPr="00CB7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D96F1E7" w14:textId="77777777" w:rsidR="00972655" w:rsidRDefault="00972655" w:rsidP="00872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CB074F" w14:textId="77777777" w:rsidR="00972655" w:rsidRPr="00CB7FB2" w:rsidRDefault="00972655" w:rsidP="00872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FB2">
              <w:rPr>
                <w:rFonts w:ascii="Arial" w:hAnsi="Arial" w:cs="Arial"/>
                <w:b/>
                <w:bCs/>
                <w:sz w:val="22"/>
                <w:szCs w:val="22"/>
              </w:rPr>
              <w:t>Composition and Operation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The</w:t>
            </w:r>
            <w:r w:rsidRPr="00CB7F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sub-committee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will</w:t>
            </w:r>
            <w:r w:rsidRPr="00CB7FB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E413C0" w14:textId="0ADDD316" w:rsidR="00972655" w:rsidRPr="00CB7FB2" w:rsidRDefault="006527CC" w:rsidP="00972655">
            <w:pPr>
              <w:pStyle w:val="Heading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Represent</w:t>
            </w:r>
            <w:r w:rsidR="00972655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the community of</w:t>
            </w:r>
            <w:r w:rsidR="00972655"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the village of Fishermans Paradise and its immediate surrounds</w:t>
            </w:r>
            <w:r w:rsidR="00972655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;</w:t>
            </w:r>
            <w:r w:rsidR="00972655"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65D6937A" w14:textId="3E7E63F5" w:rsidR="00972655" w:rsidRDefault="00972655" w:rsidP="00972655">
            <w:pPr>
              <w:pStyle w:val="Heading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B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e formed by nominations at an annual community meeting to which all community members are invited and otherwise </w:t>
            </w:r>
            <w:r w:rsidR="006527CC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nominated 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as deemed necessary by its members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;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73E4A149" w14:textId="77777777" w:rsidR="00972655" w:rsidRPr="00996FD9" w:rsidRDefault="00972655" w:rsidP="00972655">
            <w:pPr>
              <w:pStyle w:val="Heading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C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all wider Fishermans Paradise community meetings as it sees fit</w:t>
            </w:r>
            <w:r w:rsidRPr="00CB7FB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for consultation, information and/or activities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;</w:t>
            </w:r>
          </w:p>
          <w:p w14:paraId="250C51ED" w14:textId="77777777" w:rsidR="00972655" w:rsidRPr="00996FD9" w:rsidRDefault="00972655" w:rsidP="00972655">
            <w:pPr>
              <w:pStyle w:val="Heading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S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elect two of its members as its </w:t>
            </w:r>
            <w:proofErr w:type="spellStart"/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Conjola</w:t>
            </w:r>
            <w:proofErr w:type="spellEnd"/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Community Association (CCA) Committee Representatives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who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agree to attend the meetings of the CCA to represent the sub-committee for a period of one year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;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64AFB3DB" w14:textId="77777777" w:rsidR="00972655" w:rsidRPr="00996FD9" w:rsidRDefault="00972655" w:rsidP="00972655">
            <w:pPr>
              <w:pStyle w:val="Heading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C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onduct all interaction with the CCA Committee through its Fishermans Paradise sub-committee</w:t>
            </w:r>
            <w:r w:rsidRPr="00CB7FB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representatives or their nominees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;</w:t>
            </w:r>
          </w:p>
          <w:p w14:paraId="4393D2B1" w14:textId="77777777" w:rsidR="00972655" w:rsidRPr="00CB7FB2" w:rsidRDefault="00972655" w:rsidP="00972655">
            <w:pPr>
              <w:pStyle w:val="Heading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Provide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minutes of 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all</w:t>
            </w:r>
            <w:r w:rsidRPr="00CB7FB2"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formal meetings of the sub-committee to the CCA for its records</w:t>
            </w:r>
            <w:r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.</w:t>
            </w:r>
          </w:p>
          <w:p w14:paraId="1906ACFD" w14:textId="77777777" w:rsidR="00972655" w:rsidRPr="00CB7FB2" w:rsidRDefault="00972655" w:rsidP="00872418">
            <w:pPr>
              <w:pStyle w:val="Heading"/>
              <w:spacing w:line="240" w:lineRule="auto"/>
              <w:ind w:left="36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6AFC6EFB" w14:textId="77777777" w:rsidR="00972655" w:rsidRPr="00972655" w:rsidRDefault="00972655">
      <w:pPr>
        <w:rPr>
          <w:rFonts w:ascii="Arial" w:hAnsi="Arial" w:cs="Arial"/>
          <w:sz w:val="22"/>
          <w:szCs w:val="22"/>
        </w:rPr>
      </w:pPr>
    </w:p>
    <w:sectPr w:rsidR="00972655" w:rsidRPr="00972655" w:rsidSect="009726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C0D"/>
    <w:multiLevelType w:val="hybridMultilevel"/>
    <w:tmpl w:val="AE42C0C8"/>
    <w:lvl w:ilvl="0" w:tplc="16C8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B1D"/>
    <w:multiLevelType w:val="hybridMultilevel"/>
    <w:tmpl w:val="62802B06"/>
    <w:lvl w:ilvl="0" w:tplc="16C85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94309"/>
    <w:multiLevelType w:val="hybridMultilevel"/>
    <w:tmpl w:val="7D26A21A"/>
    <w:lvl w:ilvl="0" w:tplc="4BD462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B9EA5EE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CCA576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DBCDCC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C02860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C8AC0AC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7A044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1484C2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C0A9E12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572161902">
    <w:abstractNumId w:val="2"/>
  </w:num>
  <w:num w:numId="2" w16cid:durableId="1720782046">
    <w:abstractNumId w:val="1"/>
  </w:num>
  <w:num w:numId="3" w16cid:durableId="128103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55"/>
    <w:rsid w:val="000F2D3F"/>
    <w:rsid w:val="006527CC"/>
    <w:rsid w:val="00686C53"/>
    <w:rsid w:val="00690584"/>
    <w:rsid w:val="00972655"/>
    <w:rsid w:val="009E18CB"/>
    <w:rsid w:val="00B90271"/>
    <w:rsid w:val="00CC1F1B"/>
    <w:rsid w:val="00E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AA1C"/>
  <w15:chartTrackingRefBased/>
  <w15:docId w15:val="{3F71983C-277B-5A44-B85A-06368C8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5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rsid w:val="00972655"/>
    <w:pPr>
      <w:keepNext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ascii="Source Sans Pro" w:eastAsia="Source Sans Pro" w:hAnsi="Source Sans Pro" w:cs="Source Sans Pro"/>
      <w:b/>
      <w:bCs/>
      <w:caps/>
      <w:color w:val="5B8F8E"/>
      <w:spacing w:val="20"/>
      <w:kern w:val="32"/>
      <w:sz w:val="72"/>
      <w:szCs w:val="72"/>
      <w:u w:color="5B8F8E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972655"/>
    <w:pPr>
      <w:ind w:left="720"/>
      <w:contextualSpacing/>
    </w:pPr>
  </w:style>
  <w:style w:type="paragraph" w:customStyle="1" w:styleId="Body">
    <w:name w:val="Body"/>
    <w:rsid w:val="00972655"/>
    <w:pPr>
      <w:pBdr>
        <w:top w:val="nil"/>
        <w:left w:val="nil"/>
        <w:bottom w:val="nil"/>
        <w:right w:val="nil"/>
        <w:between w:val="nil"/>
        <w:bar w:val="nil"/>
      </w:pBdr>
      <w:spacing w:before="120" w:after="200" w:line="276" w:lineRule="auto"/>
      <w:ind w:left="288"/>
    </w:pPr>
    <w:rPr>
      <w:rFonts w:ascii="Source Sans Pro" w:eastAsia="Source Sans Pro" w:hAnsi="Source Sans Pro" w:cs="Source Sans Pro"/>
      <w:color w:val="000000"/>
      <w:kern w:val="0"/>
      <w:sz w:val="18"/>
      <w:szCs w:val="1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Killian</dc:creator>
  <cp:keywords/>
  <dc:description/>
  <cp:lastModifiedBy>Donna Loon</cp:lastModifiedBy>
  <cp:revision>2</cp:revision>
  <dcterms:created xsi:type="dcterms:W3CDTF">2023-09-25T04:50:00Z</dcterms:created>
  <dcterms:modified xsi:type="dcterms:W3CDTF">2023-09-25T04:50:00Z</dcterms:modified>
</cp:coreProperties>
</file>